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6710" w14:textId="77777777" w:rsidR="00264B3C" w:rsidRPr="00264B3C" w:rsidRDefault="00264B3C" w:rsidP="00264B3C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64B3C">
        <w:rPr>
          <w:b/>
          <w:bCs/>
          <w:noProof/>
          <w:sz w:val="32"/>
          <w:szCs w:val="32"/>
        </w:rPr>
        <w:t>T.C.</w:t>
      </w:r>
    </w:p>
    <w:p w14:paraId="65D4852F" w14:textId="77777777" w:rsidR="00264B3C" w:rsidRPr="00264B3C" w:rsidRDefault="00264B3C" w:rsidP="00264B3C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64B3C">
        <w:rPr>
          <w:b/>
          <w:bCs/>
          <w:noProof/>
          <w:sz w:val="32"/>
          <w:szCs w:val="32"/>
        </w:rPr>
        <w:t>ÇANKIRI KARATEKİN ÜNİVERSİTESİ</w:t>
      </w:r>
    </w:p>
    <w:p w14:paraId="25065B01" w14:textId="77777777" w:rsidR="00264B3C" w:rsidRPr="00264B3C" w:rsidRDefault="00264B3C" w:rsidP="00264B3C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264B3C">
        <w:rPr>
          <w:b/>
          <w:bCs/>
          <w:noProof/>
          <w:sz w:val="32"/>
          <w:szCs w:val="32"/>
        </w:rPr>
        <w:t>TURİZM FAKÜLTESİ</w:t>
      </w:r>
    </w:p>
    <w:p w14:paraId="7FDE03A9" w14:textId="77777777" w:rsidR="00264B3C" w:rsidRPr="00264B3C" w:rsidRDefault="00264B3C" w:rsidP="00264B3C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033F637C" w14:textId="77777777" w:rsidR="00264B3C" w:rsidRPr="00264B3C" w:rsidRDefault="00264B3C" w:rsidP="00264B3C">
      <w:pPr>
        <w:spacing w:before="1"/>
        <w:ind w:left="1451" w:right="699"/>
        <w:jc w:val="center"/>
        <w:rPr>
          <w:b/>
          <w:sz w:val="32"/>
          <w:szCs w:val="32"/>
        </w:rPr>
      </w:pPr>
      <w:r w:rsidRPr="00264B3C">
        <w:rPr>
          <w:b/>
          <w:sz w:val="32"/>
          <w:szCs w:val="32"/>
        </w:rPr>
        <w:t>İŞ SÜREÇLERİ</w:t>
      </w:r>
    </w:p>
    <w:p w14:paraId="5E0B33F4" w14:textId="77777777" w:rsidR="002951C3" w:rsidRDefault="002951C3">
      <w:pPr>
        <w:rPr>
          <w:b/>
          <w:sz w:val="20"/>
        </w:rPr>
      </w:pPr>
    </w:p>
    <w:p w14:paraId="6ED501A9" w14:textId="77777777" w:rsidR="002951C3" w:rsidRDefault="002951C3">
      <w:pPr>
        <w:rPr>
          <w:b/>
          <w:sz w:val="20"/>
        </w:rPr>
      </w:pPr>
    </w:p>
    <w:p w14:paraId="7CADB16B" w14:textId="77777777" w:rsidR="002951C3" w:rsidRDefault="00067B15">
      <w:pPr>
        <w:pStyle w:val="GvdeMetni"/>
        <w:spacing w:before="260"/>
        <w:ind w:left="152"/>
      </w:pPr>
      <w:r>
        <w:t>56</w:t>
      </w:r>
      <w:r w:rsidR="00463469">
        <w:t>) BÜTÇE HAZIRLAMA İŞLEMLERİ</w:t>
      </w:r>
    </w:p>
    <w:p w14:paraId="2E7C4DFC" w14:textId="77777777" w:rsidR="002951C3" w:rsidRDefault="002951C3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951C3" w14:paraId="4197561D" w14:textId="77777777">
        <w:trPr>
          <w:trHeight w:val="565"/>
        </w:trPr>
        <w:tc>
          <w:tcPr>
            <w:tcW w:w="3159" w:type="dxa"/>
          </w:tcPr>
          <w:p w14:paraId="71C8769D" w14:textId="77777777"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27B5C79" w14:textId="77777777"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Bütçe Hazırlama Süreci</w:t>
            </w:r>
          </w:p>
        </w:tc>
      </w:tr>
      <w:tr w:rsidR="002951C3" w14:paraId="61232F04" w14:textId="77777777" w:rsidTr="0033516A">
        <w:trPr>
          <w:trHeight w:val="568"/>
        </w:trPr>
        <w:tc>
          <w:tcPr>
            <w:tcW w:w="3159" w:type="dxa"/>
          </w:tcPr>
          <w:p w14:paraId="65CF6D4D" w14:textId="77777777"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61A109D9" w14:textId="77777777" w:rsidR="002951C3" w:rsidRDefault="00067B15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17" w:type="dxa"/>
          </w:tcPr>
          <w:p w14:paraId="7A03B2BA" w14:textId="77777777" w:rsidR="002951C3" w:rsidRDefault="00463469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AEC9529" w14:textId="6EC47084" w:rsidR="002951C3" w:rsidRDefault="00067B15" w:rsidP="0033516A">
            <w:pPr>
              <w:pStyle w:val="TableParagraph"/>
              <w:jc w:val="center"/>
              <w:rPr>
                <w:sz w:val="24"/>
              </w:rPr>
            </w:pPr>
            <w:r w:rsidRPr="00067B15">
              <w:rPr>
                <w:sz w:val="24"/>
              </w:rPr>
              <w:t>01.01.202</w:t>
            </w:r>
            <w:r w:rsidR="00264B3C">
              <w:rPr>
                <w:sz w:val="24"/>
              </w:rPr>
              <w:t>5</w:t>
            </w:r>
          </w:p>
        </w:tc>
      </w:tr>
      <w:tr w:rsidR="002951C3" w14:paraId="33B20D87" w14:textId="77777777">
        <w:trPr>
          <w:trHeight w:val="566"/>
        </w:trPr>
        <w:tc>
          <w:tcPr>
            <w:tcW w:w="3159" w:type="dxa"/>
          </w:tcPr>
          <w:p w14:paraId="1DCFA6AA" w14:textId="77777777"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239850D" w14:textId="77777777" w:rsidR="002951C3" w:rsidRDefault="00463469">
            <w:pPr>
              <w:pStyle w:val="TableParagraph"/>
              <w:spacing w:before="2" w:line="276" w:lineRule="exact"/>
              <w:ind w:left="108" w:right="2712"/>
              <w:rPr>
                <w:sz w:val="24"/>
              </w:rPr>
            </w:pPr>
            <w:r>
              <w:rPr>
                <w:sz w:val="24"/>
              </w:rPr>
              <w:t>Dekanlık, Fakülte Sekreteri, Mali İşler Sorumlusu</w:t>
            </w:r>
          </w:p>
        </w:tc>
      </w:tr>
      <w:tr w:rsidR="002951C3" w14:paraId="5BA54405" w14:textId="77777777">
        <w:trPr>
          <w:trHeight w:val="568"/>
        </w:trPr>
        <w:tc>
          <w:tcPr>
            <w:tcW w:w="3159" w:type="dxa"/>
          </w:tcPr>
          <w:p w14:paraId="50BDCAA9" w14:textId="77777777" w:rsidR="002951C3" w:rsidRDefault="00463469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C148E56" w14:textId="77777777"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Mali İşler Sorumlusu, Fakülte Sekreteri, Dekanlık, Rektörlük</w:t>
            </w:r>
          </w:p>
        </w:tc>
      </w:tr>
      <w:tr w:rsidR="002951C3" w14:paraId="28B44A42" w14:textId="77777777">
        <w:trPr>
          <w:trHeight w:val="565"/>
        </w:trPr>
        <w:tc>
          <w:tcPr>
            <w:tcW w:w="3159" w:type="dxa"/>
          </w:tcPr>
          <w:p w14:paraId="6E2F584B" w14:textId="77777777"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295B2557" w14:textId="77777777"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2951C3" w14:paraId="35175640" w14:textId="77777777">
        <w:trPr>
          <w:trHeight w:val="568"/>
        </w:trPr>
        <w:tc>
          <w:tcPr>
            <w:tcW w:w="3159" w:type="dxa"/>
          </w:tcPr>
          <w:p w14:paraId="27917CAD" w14:textId="77777777"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1368C341" w14:textId="77777777"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Fakültenin Yıllık Bütçesini Hazırlamak</w:t>
            </w:r>
          </w:p>
        </w:tc>
      </w:tr>
      <w:tr w:rsidR="002951C3" w14:paraId="66FBFB9D" w14:textId="77777777">
        <w:trPr>
          <w:trHeight w:val="827"/>
        </w:trPr>
        <w:tc>
          <w:tcPr>
            <w:tcW w:w="3159" w:type="dxa"/>
          </w:tcPr>
          <w:p w14:paraId="5B54B395" w14:textId="77777777" w:rsidR="002951C3" w:rsidRDefault="002951C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B7A4F44" w14:textId="77777777" w:rsidR="002951C3" w:rsidRDefault="004634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E3FD25E" w14:textId="77777777" w:rsidR="002951C3" w:rsidRDefault="00463469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Rektörlüğün Mali Yıl Bütçe hazırlık Çalışmaları ile İlgili Yazısının Gönderilmesi ile Başlar ve Harcama kalemlerine</w:t>
            </w:r>
          </w:p>
          <w:p w14:paraId="71766B36" w14:textId="77777777" w:rsidR="002951C3" w:rsidRDefault="004634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Ödenek Aktarılması ile Son Bulur.</w:t>
            </w:r>
          </w:p>
        </w:tc>
      </w:tr>
      <w:tr w:rsidR="002951C3" w14:paraId="52FA4E10" w14:textId="77777777">
        <w:trPr>
          <w:trHeight w:val="5328"/>
        </w:trPr>
        <w:tc>
          <w:tcPr>
            <w:tcW w:w="3159" w:type="dxa"/>
          </w:tcPr>
          <w:p w14:paraId="6BF09FC2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092DBAA2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3A5D94B8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331F35B4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4F5C1295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1A41AFF4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6507E49A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7AD9D44A" w14:textId="77777777" w:rsidR="002951C3" w:rsidRDefault="002951C3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1B20DC0" w14:textId="77777777" w:rsidR="002951C3" w:rsidRDefault="004634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6C643C2" w14:textId="77777777" w:rsidR="002951C3" w:rsidRDefault="002951C3">
            <w:pPr>
              <w:pStyle w:val="TableParagraph"/>
              <w:rPr>
                <w:b/>
                <w:sz w:val="26"/>
              </w:rPr>
            </w:pPr>
          </w:p>
          <w:p w14:paraId="2F224E7B" w14:textId="77777777" w:rsidR="002951C3" w:rsidRDefault="002951C3">
            <w:pPr>
              <w:pStyle w:val="TableParagraph"/>
              <w:spacing w:before="3"/>
              <w:rPr>
                <w:b/>
              </w:rPr>
            </w:pPr>
          </w:p>
          <w:p w14:paraId="522998D4" w14:textId="77777777"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Rektörlük Makamınca Mali Yıl Bütçe hazırlık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Çalışmaları ile İlgili Yazının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Ulaşması.</w:t>
            </w:r>
          </w:p>
          <w:p w14:paraId="20D8D62F" w14:textId="77777777" w:rsidR="002951C3" w:rsidRDefault="002951C3" w:rsidP="00463469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</w:p>
          <w:p w14:paraId="399D8265" w14:textId="77777777"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Bir Önceki Yılda Yapılan harcamalar ile ilgili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Dosya Hazırlanır.</w:t>
            </w:r>
          </w:p>
          <w:p w14:paraId="6AA034CE" w14:textId="77777777" w:rsidR="002951C3" w:rsidRDefault="002951C3" w:rsidP="00463469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14:paraId="1F16B40E" w14:textId="77777777"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Birimlerin Hizmet Maliyetinin Tespitine İlişkin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Bilgi Formlarını Düzenleyerek Rektörlük Strateji Daire Başkanlığına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Gönderir.</w:t>
            </w:r>
          </w:p>
          <w:p w14:paraId="4506422B" w14:textId="77777777" w:rsidR="002951C3" w:rsidRDefault="002951C3" w:rsidP="00463469">
            <w:pPr>
              <w:pStyle w:val="TableParagraph"/>
              <w:jc w:val="both"/>
              <w:rPr>
                <w:b/>
                <w:sz w:val="26"/>
              </w:rPr>
            </w:pPr>
          </w:p>
          <w:p w14:paraId="1C255798" w14:textId="77777777" w:rsidR="002951C3" w:rsidRDefault="002951C3" w:rsidP="00463469">
            <w:pPr>
              <w:pStyle w:val="TableParagraph"/>
              <w:spacing w:before="1"/>
              <w:jc w:val="both"/>
              <w:rPr>
                <w:b/>
              </w:rPr>
            </w:pPr>
          </w:p>
          <w:p w14:paraId="5F9E323E" w14:textId="77777777"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Tespit Formlarında Belirtilen Maliyetlere Göre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İlgili Harcama Kalemlerine Rektörlük Strateji Daire Başkanlığınca Mali Yıl İçerisinde Harcanmak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Üzere Ödenek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Aktarılır.</w:t>
            </w:r>
          </w:p>
        </w:tc>
      </w:tr>
      <w:tr w:rsidR="002951C3" w14:paraId="2BD25626" w14:textId="77777777">
        <w:trPr>
          <w:trHeight w:val="566"/>
        </w:trPr>
        <w:tc>
          <w:tcPr>
            <w:tcW w:w="3159" w:type="dxa"/>
            <w:vMerge w:val="restart"/>
          </w:tcPr>
          <w:p w14:paraId="679197F9" w14:textId="77777777" w:rsidR="002951C3" w:rsidRDefault="002951C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801554" w14:textId="77777777" w:rsidR="002951C3" w:rsidRDefault="00463469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7BF2A9A" w14:textId="77777777" w:rsidR="002951C3" w:rsidRDefault="00463469" w:rsidP="0046346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Performans Göstergesi</w:t>
            </w:r>
          </w:p>
        </w:tc>
      </w:tr>
      <w:tr w:rsidR="002951C3" w14:paraId="4DE89A58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F3FC17A" w14:textId="77777777" w:rsidR="002951C3" w:rsidRDefault="002951C3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0BEE3EB7" w14:textId="77777777" w:rsidR="002951C3" w:rsidRDefault="00463469" w:rsidP="00463469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 xml:space="preserve">  Her Mali Yıl Döneminde Aktarılan Ödeneklerin ve Harcamaların Karşılaştırılması ve Hedeflerle Kıyaslanması.</w:t>
            </w:r>
          </w:p>
        </w:tc>
      </w:tr>
    </w:tbl>
    <w:p w14:paraId="6F75EDB8" w14:textId="77777777" w:rsidR="002951C3" w:rsidRDefault="002951C3">
      <w:pPr>
        <w:spacing w:line="270" w:lineRule="atLeast"/>
        <w:rPr>
          <w:sz w:val="24"/>
        </w:rPr>
        <w:sectPr w:rsidR="002951C3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A2D9E30" w14:textId="77777777" w:rsidR="002951C3" w:rsidRDefault="00000000">
      <w:pPr>
        <w:ind w:left="980"/>
        <w:rPr>
          <w:sz w:val="20"/>
        </w:rPr>
      </w:pPr>
      <w:r>
        <w:rPr>
          <w:sz w:val="20"/>
        </w:rPr>
      </w:r>
      <w:r>
        <w:rPr>
          <w:sz w:val="20"/>
        </w:rPr>
        <w:pict w14:anchorId="671C3EA7">
          <v:group id="_x0000_s1026" style="width:397.35pt;height:567pt;mso-position-horizontal-relative:char;mso-position-vertical-relative:line" coordsize="7947,11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636;top:7876;width:999;height:279">
              <v:imagedata r:id="rId5" o:title=""/>
            </v:shape>
            <v:shape id="_x0000_s1067" style="position:absolute;left:3592;top:7840;width:120;height:511" coordorigin="3593,7841" coordsize="120,511" o:spt="100" adj="0,,0" path="m3643,8231r-50,l3653,8351r50,-100l3643,8251r,-20xm3663,7841r-20,l3643,8251r20,l3663,7841xm3713,8231r-50,l3663,8251r40,l3713,8231xe" fillcolor="black" stroked="f">
              <v:stroke joinstyle="round"/>
              <v:formulas/>
              <v:path arrowok="t" o:connecttype="segments"/>
            </v:shape>
            <v:shape id="_x0000_s1066" style="position:absolute;left:3609;top:9412;width:120;height:454" coordorigin="3610,9413" coordsize="120,454" o:spt="100" adj="0,,0" path="m3660,9746r-50,l3670,9866r50,-100l3660,9766r,-20xm3680,9413r-20,l3660,9766r20,l3680,9413xm3730,9746r-50,l3680,9766r40,l3730,9746xe" fillcolor="black" stroked="f">
              <v:stroke joinstyle="round"/>
              <v:formulas/>
              <v:path arrowok="t" o:connecttype="segments"/>
            </v:shape>
            <v:shape id="_x0000_s1065" style="position:absolute;left:19;top:8342;width:7313;height:1071" coordorigin="19,8342" coordsize="7313,1071" path="m19,8521r14,-70l71,8395r57,-39l198,8342r6956,l7223,8356r57,39l7318,8451r14,70l7332,9234r-14,70l7280,9361r-57,38l7154,9413r-6956,l128,9399,71,9361,33,9304,19,9234r,-713xe" filled="f" strokeweight=".24pt">
              <v:path arrowok="t"/>
            </v:shape>
            <v:shape id="_x0000_s1064" type="#_x0000_t75" style="position:absolute;left:74;top:8469;width:7203;height:816">
              <v:imagedata r:id="rId6" o:title=""/>
            </v:shape>
            <v:shape id="_x0000_s1063" style="position:absolute;left:3592;top:4725;width:120;height:540" coordorigin="3593,4726" coordsize="120,540" o:spt="100" adj="0,,0" path="m3643,5146r-50,l3653,5266r50,-100l3643,5166r,-20xm3663,4726r-20,l3643,5166r20,l3663,4726xm3713,5146r-50,l3663,5166r40,l3713,5146xe" fillcolor="black" stroked="f">
              <v:stroke joinstyle="round"/>
              <v:formulas/>
              <v:path arrowok="t" o:connecttype="segments"/>
            </v:shape>
            <v:shape id="_x0000_s1062" style="position:absolute;left:3592;top:5980;width:120;height:540" coordorigin="3593,5981" coordsize="120,540" o:spt="100" adj="0,,0" path="m3643,6401r-50,l3653,6521r50,-100l3643,6421r,-20xm3663,5981r-20,l3643,6421r20,l3663,5981xm3713,6401r-50,l3663,6421r40,l3713,6401xe" fillcolor="black" stroked="f">
              <v:stroke joinstyle="round"/>
              <v:formulas/>
              <v:path arrowok="t" o:connecttype="segments"/>
            </v:shape>
            <v:shape id="_x0000_s1061" style="position:absolute;left:19;top:5260;width:7316;height:704" coordorigin="19,5261" coordsize="7316,704" path="m19,5378r9,-46l53,5295r38,-25l136,5261r7081,l7263,5270r37,25l7325,5332r9,46l7334,5847r-9,45l7300,5930r-37,25l7217,5964r-7081,l91,5955,53,5930,28,5892r-9,-45l19,5378xe" filled="f" strokeweight=".24pt">
              <v:path arrowok="t"/>
            </v:shape>
            <v:shape id="_x0000_s1060" type="#_x0000_t75" style="position:absolute;left:55;top:5368;width:7241;height:488">
              <v:imagedata r:id="rId7" o:title=""/>
            </v:shape>
            <v:shape id="_x0000_s1059" type="#_x0000_t75" style="position:absolute;left:5508;top:6780;width:1145;height:240">
              <v:imagedata r:id="rId8" o:title=""/>
            </v:shape>
            <v:shape id="_x0000_s1058" style="position:absolute;left:1660;top:6532;width:3999;height:1304" coordorigin="1661,6533" coordsize="3999,1304" path="m3660,6533l1661,7184r1999,652l5659,7184,3660,6533xe" stroked="f">
              <v:path arrowok="t"/>
            </v:shape>
            <v:shape id="_x0000_s1057" style="position:absolute;left:1660;top:6532;width:3999;height:1304" coordorigin="1661,6533" coordsize="3999,1304" path="m1661,7184l3660,6533r1999,651l3660,7836,1661,7184xe" filled="f" strokeweight=".24pt">
              <v:path arrowok="t"/>
            </v:shape>
            <v:shape id="_x0000_s1056" type="#_x0000_t75" style="position:absolute;left:2661;top:6861;width:1997;height:648">
              <v:imagedata r:id="rId9" o:title=""/>
            </v:shape>
            <v:shape id="_x0000_s1055" style="position:absolute;left:2;top:9866;width:7330;height:636" coordorigin="2,9866" coordsize="7330,636" path="m2,9972r9,-41l33,9897r34,-22l108,9866r7118,l7267,9875r34,22l7324,9931r8,41l7332,10396r-8,42l7301,10471r-34,23l7226,10502r-7118,l67,10494r-34,-23l11,10438r-9,-42l2,9972xe" filled="f" strokeweight=".24pt">
              <v:path arrowok="t"/>
            </v:shape>
            <v:shape id="_x0000_s1054" type="#_x0000_t75" style="position:absolute;left:36;top:9972;width:7263;height:425">
              <v:imagedata r:id="rId10" o:title=""/>
            </v:shape>
            <v:line id="_x0000_s1053" style="position:absolute" from="5611,7186" to="7935,7186" strokeweight=".72pt"/>
            <v:line id="_x0000_s1052" style="position:absolute" from="7939,7174" to="7939,4339" strokeweight=".72pt"/>
            <v:shape id="_x0000_s1051" style="position:absolute;left:19;top:1476;width:7332;height:766" coordorigin="19,1476" coordsize="7332,766" path="m19,1604r10,-50l57,1513r40,-27l147,1476r7077,l7273,1486r41,27l7341,1554r10,50l7351,2114r-10,50l7314,2204r-41,28l7224,2242r-7077,l97,2232,57,2204,29,2164,19,2114r,-510xe" filled="f" strokeweight=".24pt">
              <v:path arrowok="t"/>
            </v:shape>
            <v:shape id="_x0000_s1050" type="#_x0000_t75" style="position:absolute;left:60;top:1588;width:7251;height:543">
              <v:imagedata r:id="rId11" o:title=""/>
            </v:shape>
            <v:shape id="_x0000_s1049" style="position:absolute;left:436;top:2;width:6480;height:932" coordorigin="437,2" coordsize="6480,932" path="m437,468r35,-69l542,350r67,-32l691,287r97,-30l899,228r60,-14l1022,201r67,-13l1159,175r73,-12l1307,150r79,-11l1467,127r84,-10l1638,106r89,-10l1819,87r94,-10l2009,69r98,-8l2208,53r103,-7l2416,39r106,-6l2631,27r110,-5l2853,18r113,-4l3082,10,3198,7,3316,5,3435,4,3555,3,3677,2r121,1l3919,4r119,1l4156,7r116,3l4387,14r114,4l4613,22r110,5l4831,33r107,6l5043,46r102,7l5246,61r99,8l5441,77r94,10l5627,96r89,10l5802,117r84,10l5968,139r78,11l6122,163r73,12l6265,188r66,13l6395,214r60,14l6566,257r96,30l6744,318r67,32l6862,382r46,51l6917,468r-2,17l6882,537r-71,49l6744,618r-82,31l6566,679r-111,29l6395,722r-64,13l6265,748r-70,13l6122,773r-76,13l5968,797r-82,12l5802,819r-86,11l5627,840r-92,9l5441,859r-96,8l5246,875r-101,8l5043,890r-105,7l4831,903r-108,6l4613,914r-112,4l4387,922r-115,4l4156,929r-118,2l3919,932r-121,1l3677,934r-122,-1l3435,932r-119,-1l3198,929r-116,-3l2966,922r-113,-4l2741,914r-110,-5l2522,903r-106,-6l2311,890r-103,-7l2107,875r-98,-8l1913,859r-94,-10l1727,840r-89,-10l1551,819r-84,-10l1386,797r-79,-11l1232,773r-73,-12l1089,748r-67,-13l959,722,899,708,788,679,691,649,609,618,542,586,491,554,446,503r-9,-35xe" filled="f" strokeweight=".24pt">
              <v:path arrowok="t"/>
            </v:shape>
            <v:shape id="_x0000_s1048" type="#_x0000_t75" style="position:absolute;left:1389;top:213;width:4577;height:509">
              <v:imagedata r:id="rId12" o:title=""/>
            </v:shape>
            <v:shape id="_x0000_s1047" style="position:absolute;left:3609;top:940;width:120;height:540" coordorigin="3610,941" coordsize="120,540" o:spt="100" adj="0,,0" path="m3660,1361r-50,l3670,1481r50,-100l3660,1381r,-20xm3680,941r-20,l3660,1381r20,l3680,941xm3730,1361r-50,l3680,1381r40,l3730,1361xe" fillcolor="black" stroked="f">
              <v:stroke joinstyle="round"/>
              <v:formulas/>
              <v:path arrowok="t" o:connecttype="segments"/>
            </v:shape>
            <v:shape id="_x0000_s1046" style="position:absolute;left:3609;top:2246;width:120;height:567" coordorigin="3610,2246" coordsize="120,567" o:spt="100" adj="0,,0" path="m3660,2693r-50,l3670,2813r50,-100l3660,2713r,-20xm3680,2246r-20,l3660,2713r20,l3680,2246xm3730,2693r-50,l3680,2713r40,l3730,2693xe" fillcolor="black" stroked="f">
              <v:stroke joinstyle="round"/>
              <v:formulas/>
              <v:path arrowok="t" o:connecttype="segments"/>
            </v:shape>
            <v:shape id="_x0000_s1045" style="position:absolute;left:2;top:2817;width:7332;height:704" coordorigin="2,2818" coordsize="7332,704" path="m2,2935r10,-46l37,2852r37,-25l120,2818r7097,l7263,2827r37,25l7325,2889r9,46l7334,3404r-9,45l7300,3487r-37,25l7217,3521r-7097,l74,3512,37,3487,12,3449,2,3404r,-469xe" filled="f" strokeweight=".24pt">
              <v:path arrowok="t"/>
            </v:shape>
            <v:shape id="_x0000_s1044" type="#_x0000_t75" style="position:absolute;left:38;top:2925;width:7260;height:485">
              <v:imagedata r:id="rId13" o:title=""/>
            </v:shape>
            <v:shape id="_x0000_s1043" style="position:absolute;left:3592;top:3520;width:120;height:454" coordorigin="3593,3521" coordsize="120,454" o:spt="100" adj="0,,0" path="m3643,3854r-50,l3653,3974r50,-100l3643,3874r,-20xm3663,3521r-20,l3643,3874r20,l3663,3521xm3713,3854r-50,l3663,3874r40,l3713,3854xe" fillcolor="black" stroked="f">
              <v:stroke joinstyle="round"/>
              <v:formulas/>
              <v:path arrowok="t" o:connecttype="segments"/>
            </v:shape>
            <v:shape id="_x0000_s1042" style="position:absolute;left:2;top:3988;width:7349;height:737" coordorigin="2,3989" coordsize="7349,737" path="m2,4112r10,-48l38,4025r39,-27l125,3989r7103,l7276,3998r39,27l7342,4064r9,48l7351,4603r-9,48l7315,4690r-39,26l7228,4726r-7103,l77,4716,38,4690,12,4651,2,4603r,-491xe" filled="f" strokeweight=".24pt">
              <v:path arrowok="t"/>
            </v:shape>
            <v:shape id="_x0000_s1041" type="#_x0000_t75" style="position:absolute;left:40;top:4099;width:7272;height:516">
              <v:imagedata r:id="rId14" o:title=""/>
            </v:shape>
            <v:shape id="_x0000_s1040" style="position:absolute;left:7351;top:4279;width:586;height:120" coordorigin="7351,4279" coordsize="586,120" o:spt="100" adj="0,,0" path="m7471,4279r-120,60l7471,4399r,-50l7451,4349r,-20l7471,4329r,-50xm7471,4329r-20,l7451,4349r20,l7471,4329xm7937,4329r-466,l7471,4349r466,l7937,4329xe" fillcolor="black" stroked="f">
              <v:stroke joinstyle="round"/>
              <v:formulas/>
              <v:path arrowok="t" o:connecttype="segments"/>
            </v:shape>
            <v:shape id="_x0000_s1039" style="position:absolute;left:2781;top:10852;width:1740;height:485" coordorigin="2782,10853" coordsize="1740,485" path="m2782,10934r6,-32l2805,10876r26,-17l2862,10853r1579,l4472,10859r26,17l4515,10902r7,32l4522,11257r-7,31l4498,11314r-26,17l4441,11338r-1579,l2831,11331r-26,-17l2788,11288r-6,-31l2782,10934xe" filled="f" strokeweight=".24pt">
              <v:path arrowok="t"/>
            </v:shape>
            <v:shape id="_x0000_s1038" type="#_x0000_t75" style="position:absolute;left:2808;top:10951;width:1688;height:291">
              <v:imagedata r:id="rId15" o:title=""/>
            </v:shape>
            <v:shape id="_x0000_s1037" type="#_x0000_t75" style="position:absolute;left:3592;top:10502;width:120;height:355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45;top:215;width:3491;height:539" filled="f" stroked="f">
              <v:textbox inset="0,0,0,0">
                <w:txbxContent>
                  <w:p w14:paraId="419C87ED" w14:textId="77777777" w:rsidR="002951C3" w:rsidRDefault="00463469">
                    <w:pPr>
                      <w:spacing w:line="245" w:lineRule="exact"/>
                      <w:ind w:right="18"/>
                      <w:jc w:val="center"/>
                    </w:pPr>
                    <w:r>
                      <w:t>BÜTÇE HAZIRLANMASI İŞLEMİNİ</w:t>
                    </w:r>
                  </w:p>
                  <w:p w14:paraId="2D176138" w14:textId="77777777" w:rsidR="002951C3" w:rsidRDefault="00463469">
                    <w:pPr>
                      <w:spacing w:before="40"/>
                      <w:ind w:right="23"/>
                      <w:jc w:val="center"/>
                    </w:pPr>
                    <w:r>
                      <w:t>BAŞLAT</w:t>
                    </w:r>
                  </w:p>
                </w:txbxContent>
              </v:textbox>
            </v:shape>
            <v:shape id="_x0000_s1035" type="#_x0000_t202" style="position:absolute;left:262;top:1608;width:6869;height:507" filled="f" stroked="f">
              <v:textbox inset="0,0,0,0">
                <w:txbxContent>
                  <w:p w14:paraId="226A8693" w14:textId="77777777" w:rsidR="002951C3" w:rsidRDefault="00463469">
                    <w:pPr>
                      <w:spacing w:line="247" w:lineRule="auto"/>
                      <w:ind w:left="2038" w:right="1" w:hanging="2039"/>
                    </w:pPr>
                    <w:r>
                      <w:t>Her Yıl Haziran Ayında Rektörlük Makamınca Bütçe Hazırlık Çalışmaları İle İlgili Birimlere Yazı gönderilir.</w:t>
                    </w:r>
                  </w:p>
                </w:txbxContent>
              </v:textbox>
            </v:shape>
            <v:shape id="_x0000_s1034" type="#_x0000_t202" style="position:absolute;left:828;top:2928;width:5698;height:245" filled="f" stroked="f">
              <v:textbox inset="0,0,0,0">
                <w:txbxContent>
                  <w:p w14:paraId="46F8A35F" w14:textId="77777777" w:rsidR="002951C3" w:rsidRDefault="00463469">
                    <w:pPr>
                      <w:spacing w:line="244" w:lineRule="exact"/>
                    </w:pPr>
                    <w:r>
                      <w:t>Birimler Gelen Yazı Doğrultusunda Bütçe Çalışmalarına Başlar.</w:t>
                    </w:r>
                  </w:p>
                </w:txbxContent>
              </v:textbox>
            </v:shape>
            <v:shape id="_x0000_s1033" type="#_x0000_t202" style="position:absolute;left:336;top:4101;width:6698;height:498" filled="f" stroked="f">
              <v:textbox inset="0,0,0,0">
                <w:txbxContent>
                  <w:p w14:paraId="5E5457EB" w14:textId="77777777" w:rsidR="002951C3" w:rsidRDefault="00463469">
                    <w:pPr>
                      <w:spacing w:line="245" w:lineRule="exact"/>
                      <w:ind w:left="-1" w:right="18"/>
                      <w:jc w:val="center"/>
                    </w:pPr>
                    <w:r>
                      <w:t>Bir Öndeki Yıl Yapmış Olduğu Harcamalar ile İlgili Yıl Amaç ve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Hedefleri</w:t>
                    </w:r>
                  </w:p>
                  <w:p w14:paraId="64BDC888" w14:textId="77777777" w:rsidR="002951C3" w:rsidRDefault="00463469">
                    <w:pPr>
                      <w:ind w:left="6" w:right="18"/>
                      <w:jc w:val="center"/>
                    </w:pPr>
                    <w:r>
                      <w:t>Doğrultusunda Bütçe Fişleri Doldurulur.</w:t>
                    </w:r>
                  </w:p>
                </w:txbxContent>
              </v:textbox>
            </v:shape>
            <v:shape id="_x0000_s1032" type="#_x0000_t202" style="position:absolute;left:221;top:5372;width:6930;height:499" filled="f" stroked="f">
              <v:textbox inset="0,0,0,0">
                <w:txbxContent>
                  <w:p w14:paraId="5526FBF1" w14:textId="77777777" w:rsidR="002951C3" w:rsidRDefault="00463469">
                    <w:pPr>
                      <w:spacing w:line="242" w:lineRule="auto"/>
                      <w:ind w:left="2477" w:right="1" w:hanging="2478"/>
                    </w:pPr>
                    <w:r>
                      <w:t>Hazırlanan Dosya Dekanlığın Onayı İle Rektörlük Strateji ve Geliştirme Daire Başkanlığına Sunulur.</w:t>
                    </w:r>
                  </w:p>
                </w:txbxContent>
              </v:textbox>
            </v:shape>
            <v:shape id="_x0000_s1031" type="#_x0000_t202" style="position:absolute;left:2866;top:6934;width:1603;height:507" filled="f" stroked="f">
              <v:textbox inset="0,0,0,0">
                <w:txbxContent>
                  <w:p w14:paraId="2AB5A244" w14:textId="77777777" w:rsidR="002951C3" w:rsidRDefault="00463469">
                    <w:pPr>
                      <w:spacing w:line="247" w:lineRule="auto"/>
                      <w:ind w:left="275" w:right="1" w:hanging="276"/>
                    </w:pPr>
                    <w:r>
                      <w:t>Hazırlanan Dosya Uygun mu?</w:t>
                    </w:r>
                  </w:p>
                </w:txbxContent>
              </v:textbox>
            </v:shape>
            <v:shape id="_x0000_s1030" type="#_x0000_t202" style="position:absolute;left:5713;top:6788;width:755;height:245" filled="f" stroked="f">
              <v:textbox inset="0,0,0,0">
                <w:txbxContent>
                  <w:p w14:paraId="5AF673E7" w14:textId="77777777" w:rsidR="002951C3" w:rsidRDefault="00463469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29" type="#_x0000_t202" style="position:absolute;left:319;top:7884;width:6729;height:1376" filled="f" stroked="f">
              <v:textbox inset="0,0,0,0">
                <w:txbxContent>
                  <w:p w14:paraId="3492F1F7" w14:textId="77777777" w:rsidR="002951C3" w:rsidRDefault="00463469">
                    <w:pPr>
                      <w:spacing w:line="245" w:lineRule="exact"/>
                      <w:ind w:left="3516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14:paraId="045966C1" w14:textId="77777777" w:rsidR="002951C3" w:rsidRDefault="002951C3">
                    <w:pPr>
                      <w:spacing w:before="7"/>
                      <w:rPr>
                        <w:b/>
                        <w:sz w:val="31"/>
                      </w:rPr>
                    </w:pPr>
                  </w:p>
                  <w:p w14:paraId="74C79B4E" w14:textId="77777777" w:rsidR="002951C3" w:rsidRDefault="00463469">
                    <w:pPr>
                      <w:spacing w:line="244" w:lineRule="auto"/>
                      <w:ind w:right="18" w:firstLine="1"/>
                      <w:jc w:val="center"/>
                    </w:pPr>
                    <w:r>
                      <w:t>Üniversitenin Bütçesi Hazırlanıp Onaylandıktan Sonra Mali Yıl içerisinde Harcanmak Üzere Rektörlük Strateji ve Geliştirme daire başkanlığınca İlgili Harcama kalemlerine ödenek aktarılır.</w:t>
                    </w:r>
                  </w:p>
                </w:txbxContent>
              </v:textbox>
            </v:shape>
            <v:shape id="_x0000_s1028" type="#_x0000_t202" style="position:absolute;left:958;top:10069;width:5440;height:245" filled="f" stroked="f">
              <v:textbox inset="0,0,0,0">
                <w:txbxContent>
                  <w:p w14:paraId="4D506643" w14:textId="77777777" w:rsidR="002951C3" w:rsidRDefault="00463469">
                    <w:pPr>
                      <w:spacing w:line="244" w:lineRule="exact"/>
                    </w:pPr>
                    <w:r>
                      <w:t>Yüksekokulun İhtiyaçları Doğrultusunda Harcamalar Yapılır.</w:t>
                    </w:r>
                  </w:p>
                </w:txbxContent>
              </v:textbox>
            </v:shape>
            <v:shape id="_x0000_s1027" type="#_x0000_t202" style="position:absolute;left:2953;top:10959;width:1399;height:245" filled="f" stroked="f">
              <v:textbox inset="0,0,0,0">
                <w:txbxContent>
                  <w:p w14:paraId="7FD055B8" w14:textId="77777777" w:rsidR="002951C3" w:rsidRDefault="00463469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2951C3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E0321"/>
    <w:multiLevelType w:val="hybridMultilevel"/>
    <w:tmpl w:val="739EF68C"/>
    <w:lvl w:ilvl="0" w:tplc="0FDCBB14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DACD09C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6B82D7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BDCEFB04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4E128ACA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04AC981C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E5825504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0EB46C8E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1AB2812E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 w16cid:durableId="57528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C3"/>
    <w:rsid w:val="00067B15"/>
    <w:rsid w:val="00182E05"/>
    <w:rsid w:val="001B5F4F"/>
    <w:rsid w:val="001D7142"/>
    <w:rsid w:val="00264B3C"/>
    <w:rsid w:val="002951C3"/>
    <w:rsid w:val="002F1694"/>
    <w:rsid w:val="0033516A"/>
    <w:rsid w:val="00463469"/>
    <w:rsid w:val="00724DDA"/>
    <w:rsid w:val="007D46F6"/>
    <w:rsid w:val="00866F4A"/>
    <w:rsid w:val="00A44F48"/>
    <w:rsid w:val="00AF4399"/>
    <w:rsid w:val="00BC210E"/>
    <w:rsid w:val="00C76E4C"/>
    <w:rsid w:val="00D55618"/>
    <w:rsid w:val="00D900AC"/>
    <w:rsid w:val="00E5771D"/>
    <w:rsid w:val="00F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3A36B1E6"/>
  <w15:docId w15:val="{CDA12157-D54C-4807-A188-7C71D65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1067</Characters>
  <Application>Microsoft Office Word</Application>
  <DocSecurity>0</DocSecurity>
  <Lines>8</Lines>
  <Paragraphs>2</Paragraphs>
  <ScaleCrop>false</ScaleCrop>
  <Company>Sakarya University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20</cp:revision>
  <dcterms:created xsi:type="dcterms:W3CDTF">2024-02-16T12:37:00Z</dcterms:created>
  <dcterms:modified xsi:type="dcterms:W3CDTF">2025-07-17T10:06:00Z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